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3257" w:rsidR="00AB6306" w:rsidP="4B4E77A0" w:rsidRDefault="00A26328" w14:paraId="73FB95C0" w14:textId="40464EFE">
      <w:pPr>
        <w:jc w:val="center"/>
        <w:rPr>
          <w:rFonts w:ascii="Georgia" w:hAnsi="Georgia" w:cs="Arial"/>
          <w:b w:val="1"/>
          <w:bCs w:val="1"/>
          <w:sz w:val="28"/>
          <w:szCs w:val="28"/>
        </w:rPr>
      </w:pPr>
      <w:r w:rsidRPr="4B4E77A0" w:rsidR="14F11139">
        <w:rPr>
          <w:rFonts w:ascii="Georgia" w:hAnsi="Georgia" w:cs="Arial"/>
          <w:b w:val="1"/>
          <w:bCs w:val="1"/>
          <w:sz w:val="28"/>
          <w:szCs w:val="28"/>
        </w:rPr>
        <w:t xml:space="preserve">Strategies to Prevent </w:t>
      </w:r>
      <w:r w:rsidRPr="4B4E77A0" w:rsidR="1F39F124">
        <w:rPr>
          <w:rFonts w:ascii="Georgia" w:hAnsi="Georgia" w:cs="Arial"/>
          <w:b w:val="1"/>
          <w:bCs w:val="1"/>
          <w:sz w:val="28"/>
          <w:szCs w:val="28"/>
        </w:rPr>
        <w:t xml:space="preserve">and Respond to </w:t>
      </w:r>
      <w:r w:rsidRPr="4B4E77A0" w:rsidR="14F11139">
        <w:rPr>
          <w:rFonts w:ascii="Georgia" w:hAnsi="Georgia" w:cs="Arial"/>
          <w:b w:val="1"/>
          <w:bCs w:val="1"/>
          <w:sz w:val="28"/>
          <w:szCs w:val="28"/>
        </w:rPr>
        <w:t>Challenging Behavior</w:t>
      </w:r>
      <w:r w:rsidRPr="4B4E77A0" w:rsidR="08007923">
        <w:rPr>
          <w:rFonts w:ascii="Georgia" w:hAnsi="Georgia" w:cs="Arial"/>
          <w:b w:val="1"/>
          <w:bCs w:val="1"/>
          <w:sz w:val="28"/>
          <w:szCs w:val="28"/>
        </w:rPr>
        <w:t xml:space="preserve"> Module </w:t>
      </w:r>
    </w:p>
    <w:p w:rsidRPr="00BB3257" w:rsidR="00AB6306" w:rsidP="00430A3A" w:rsidRDefault="00A26328" w14:paraId="704ED1DD" w14:textId="47A27028">
      <w:pPr>
        <w:jc w:val="center"/>
        <w:rPr>
          <w:rFonts w:ascii="Georgia" w:hAnsi="Georgia" w:cs="Arial"/>
          <w:b w:val="1"/>
          <w:bCs w:val="1"/>
          <w:sz w:val="28"/>
          <w:szCs w:val="28"/>
        </w:rPr>
      </w:pPr>
      <w:r w:rsidRPr="4B4E77A0" w:rsidR="08007923">
        <w:rPr>
          <w:rFonts w:ascii="Georgia" w:hAnsi="Georgia" w:cs="Arial"/>
          <w:b w:val="1"/>
          <w:bCs w:val="1"/>
          <w:sz w:val="28"/>
          <w:szCs w:val="28"/>
        </w:rPr>
        <w:t>Note Catcher</w:t>
      </w:r>
    </w:p>
    <w:p w:rsidR="00AB6306" w:rsidP="08007923" w:rsidRDefault="00AB6306" w14:paraId="5DA7F114" w14:textId="48E37B68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:rsidR="00AB6306" w:rsidP="08007923" w:rsidRDefault="08007923" w14:paraId="387812C4" w14:textId="1051FF31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8007923">
        <w:rPr>
          <w:rFonts w:ascii="Arial" w:hAnsi="Arial" w:cs="Arial"/>
          <w:sz w:val="22"/>
          <w:szCs w:val="22"/>
        </w:rPr>
        <w:t>Use this</w:t>
      </w:r>
      <w:r w:rsidRPr="08007923">
        <w:rPr>
          <w:rFonts w:ascii="Arial" w:hAnsi="Arial" w:cs="Arial"/>
          <w:b/>
          <w:bCs/>
          <w:sz w:val="22"/>
          <w:szCs w:val="22"/>
        </w:rPr>
        <w:t xml:space="preserve"> </w:t>
      </w:r>
      <w:r w:rsidRPr="08007923">
        <w:rPr>
          <w:rFonts w:ascii="Arial" w:hAnsi="Arial" w:cs="Arial"/>
          <w:sz w:val="22"/>
          <w:szCs w:val="22"/>
        </w:rPr>
        <w:t>document to capture your thoughts and key takeaways as you complete the module.</w:t>
      </w:r>
    </w:p>
    <w:p w:rsidRPr="00430A3A" w:rsidR="00AB6306" w:rsidP="08007923" w:rsidRDefault="00AB6306" w14:paraId="597A10BD" w14:textId="61A6083A">
      <w:pPr>
        <w:rPr>
          <w:rFonts w:ascii="Arial" w:hAnsi="Arial" w:cs="Arial"/>
          <w:b/>
          <w:bCs/>
          <w:sz w:val="10"/>
          <w:szCs w:val="10"/>
        </w:rPr>
      </w:pPr>
    </w:p>
    <w:p w:rsidR="00AB6306" w:rsidP="08007923" w:rsidRDefault="08007923" w14:paraId="74E617E5" w14:textId="23566987">
      <w:pPr>
        <w:rPr>
          <w:rFonts w:ascii="Arial" w:hAnsi="Arial" w:cs="Arial"/>
          <w:b/>
          <w:bCs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Learning Objectives </w:t>
      </w:r>
    </w:p>
    <w:p w:rsidR="00AB6306" w:rsidP="08007923" w:rsidRDefault="08007923" w14:paraId="3FFA84CF" w14:textId="77777777">
      <w:pPr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sz w:val="22"/>
          <w:szCs w:val="22"/>
        </w:rPr>
        <w:t xml:space="preserve">After successfully completing this module, participants will: </w:t>
      </w:r>
    </w:p>
    <w:p w:rsidRPr="00A26328" w:rsidR="00A26328" w:rsidP="29D908ED" w:rsidRDefault="00A26328" w14:paraId="4ADA2910" w14:textId="536EF3E1">
      <w:pPr>
        <w:numPr>
          <w:ilvl w:val="0"/>
          <w:numId w:val="10"/>
        </w:numPr>
        <w:spacing w:before="100" w:beforeAutospacing="on" w:after="100" w:afterAutospacing="on"/>
        <w:textAlignment w:val="baseline"/>
        <w:rPr>
          <w:rFonts w:ascii="Arial" w:hAnsi="Arial" w:eastAsia="Times New Roman" w:cs="Arial"/>
          <w:sz w:val="22"/>
          <w:szCs w:val="22"/>
        </w:rPr>
      </w:pPr>
      <w:r w:rsidRPr="3C9D3173" w:rsidR="00A26328">
        <w:rPr>
          <w:rFonts w:ascii="Arial" w:hAnsi="Arial" w:eastAsia="Times New Roman" w:cs="Arial"/>
          <w:sz w:val="22"/>
          <w:szCs w:val="22"/>
        </w:rPr>
        <w:t xml:space="preserve">Understand the purpose of </w:t>
      </w:r>
      <w:r w:rsidRPr="3C9D3173" w:rsidR="00A26328">
        <w:rPr>
          <w:rFonts w:ascii="Arial" w:hAnsi="Arial" w:eastAsia="Times New Roman" w:cs="Arial"/>
          <w:sz w:val="22"/>
          <w:szCs w:val="22"/>
        </w:rPr>
        <w:t>discipline and</w:t>
      </w:r>
      <w:r w:rsidRPr="3C9D3173" w:rsidR="00A26328">
        <w:rPr>
          <w:rFonts w:ascii="Arial" w:hAnsi="Arial" w:eastAsia="Times New Roman" w:cs="Arial"/>
          <w:sz w:val="22"/>
          <w:szCs w:val="22"/>
        </w:rPr>
        <w:t xml:space="preserve"> recognize how exclusionary discipline practices</w:t>
      </w:r>
      <w:r w:rsidRPr="3C9D3173" w:rsidR="00A26328">
        <w:rPr>
          <w:rFonts w:ascii="Arial" w:hAnsi="Arial" w:eastAsia="Times New Roman" w:cs="Arial"/>
          <w:sz w:val="22"/>
          <w:szCs w:val="22"/>
        </w:rPr>
        <w:t xml:space="preserve"> </w:t>
      </w:r>
      <w:r w:rsidRPr="3C9D3173" w:rsidR="00A26328">
        <w:rPr>
          <w:rFonts w:ascii="Arial" w:hAnsi="Arial" w:eastAsia="Times New Roman" w:cs="Arial"/>
          <w:sz w:val="22"/>
          <w:szCs w:val="22"/>
        </w:rPr>
        <w:t>differ from non-exclusionary discipline practices</w:t>
      </w:r>
      <w:r w:rsidRPr="3C9D3173" w:rsidR="2E3877DF">
        <w:rPr>
          <w:rFonts w:ascii="Arial" w:hAnsi="Arial" w:eastAsia="Times New Roman" w:cs="Arial"/>
          <w:sz w:val="22"/>
          <w:szCs w:val="22"/>
        </w:rPr>
        <w:t>.</w:t>
      </w:r>
    </w:p>
    <w:p w:rsidRPr="00A26328" w:rsidR="00A26328" w:rsidP="7DD46125" w:rsidRDefault="00A26328" w14:paraId="1C25B6C8" w14:textId="3FB2422D">
      <w:pPr>
        <w:numPr>
          <w:ilvl w:val="0"/>
          <w:numId w:val="10"/>
        </w:numPr>
        <w:spacing w:before="100" w:beforeAutospacing="on" w:after="100" w:afterAutospacing="on"/>
        <w:textAlignment w:val="baseline"/>
        <w:rPr>
          <w:rFonts w:ascii="Arial" w:hAnsi="Arial" w:eastAsia="Times New Roman" w:cs="Arial"/>
          <w:sz w:val="22"/>
          <w:szCs w:val="22"/>
        </w:rPr>
      </w:pPr>
      <w:r w:rsidRPr="3C9D3173" w:rsidR="7DD46125">
        <w:rPr>
          <w:rFonts w:ascii="Arial" w:hAnsi="Arial" w:eastAsia="Times New Roman" w:cs="Arial"/>
          <w:sz w:val="22"/>
          <w:szCs w:val="22"/>
        </w:rPr>
        <w:t>Recall a spectrum of strategies that staff use to encourage expected behaviors and address challenging behaviors</w:t>
      </w:r>
      <w:r w:rsidRPr="3C9D3173" w:rsidR="0F68C13A">
        <w:rPr>
          <w:rFonts w:ascii="Arial" w:hAnsi="Arial" w:eastAsia="Times New Roman" w:cs="Arial"/>
          <w:sz w:val="22"/>
          <w:szCs w:val="22"/>
        </w:rPr>
        <w:t>.</w:t>
      </w:r>
    </w:p>
    <w:p w:rsidRPr="00A26328" w:rsidR="00A26328" w:rsidP="7DD46125" w:rsidRDefault="00A26328" w14:paraId="77291A01" w14:textId="28A4B3B4">
      <w:pPr>
        <w:numPr>
          <w:ilvl w:val="0"/>
          <w:numId w:val="10"/>
        </w:numPr>
        <w:spacing w:beforeAutospacing="on" w:afterAutospacing="on"/>
        <w:textAlignment w:val="baseline"/>
        <w:rPr>
          <w:rFonts w:ascii="Arial" w:hAnsi="Arial" w:eastAsia="Times New Roman" w:cs="Arial"/>
          <w:sz w:val="22"/>
          <w:szCs w:val="22"/>
        </w:rPr>
      </w:pPr>
      <w:r w:rsidRPr="00A26328" w:rsidR="00A26328">
        <w:rPr>
          <w:rFonts w:ascii="Arial" w:hAnsi="Arial" w:eastAsia="Times New Roman" w:cs="Arial"/>
          <w:sz w:val="22"/>
          <w:szCs w:val="22"/>
        </w:rPr>
        <w:t>Identify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 the knowledge needed to </w:t>
      </w:r>
      <w:r w:rsidRPr="00A26328" w:rsidR="00A26328">
        <w:rPr>
          <w:rFonts w:ascii="Arial" w:hAnsi="Arial" w:eastAsia="Times New Roman" w:cs="Arial"/>
          <w:sz w:val="22"/>
          <w:szCs w:val="22"/>
        </w:rPr>
        <w:t>determine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 if a student may need to be referred to a Data-</w:t>
      </w:r>
      <w:r w:rsidRPr="00A26328" w:rsidR="50487D3F">
        <w:rPr>
          <w:rFonts w:ascii="Arial" w:hAnsi="Arial" w:eastAsia="Times New Roman" w:cs="Arial"/>
          <w:sz w:val="22"/>
          <w:szCs w:val="22"/>
        </w:rPr>
        <w:t xml:space="preserve">b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ased </w:t>
      </w:r>
      <w:r w:rsidRPr="00A26328" w:rsidR="35BADE72">
        <w:rPr>
          <w:rFonts w:ascii="Arial" w:hAnsi="Arial" w:eastAsia="Times New Roman" w:cs="Arial"/>
          <w:sz w:val="22"/>
          <w:szCs w:val="22"/>
        </w:rPr>
        <w:t>Decision-</w:t>
      </w:r>
      <w:r w:rsidRPr="00A26328" w:rsidR="4D50406D">
        <w:rPr>
          <w:rFonts w:ascii="Arial" w:hAnsi="Arial" w:eastAsia="Times New Roman" w:cs="Arial"/>
          <w:sz w:val="22"/>
          <w:szCs w:val="22"/>
        </w:rPr>
        <w:t>m</w:t>
      </w:r>
      <w:r w:rsidRPr="00A26328" w:rsidR="35BADE72">
        <w:rPr>
          <w:rFonts w:ascii="Arial" w:hAnsi="Arial" w:eastAsia="Times New Roman" w:cs="Arial"/>
          <w:sz w:val="22"/>
          <w:szCs w:val="22"/>
        </w:rPr>
        <w:t>aking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 </w:t>
      </w:r>
      <w:r w:rsidRPr="00A26328" w:rsidR="59A2D398">
        <w:rPr>
          <w:rFonts w:ascii="Arial" w:hAnsi="Arial" w:eastAsia="Times New Roman" w:cs="Arial"/>
          <w:sz w:val="22"/>
          <w:szCs w:val="22"/>
        </w:rPr>
        <w:t xml:space="preserve">Response to Instruction </w:t>
      </w:r>
      <w:r w:rsidRPr="00A26328" w:rsidR="542F3800">
        <w:rPr>
          <w:rFonts w:ascii="Arial" w:hAnsi="Arial" w:eastAsia="Times New Roman" w:cs="Arial"/>
          <w:sz w:val="22"/>
          <w:szCs w:val="22"/>
        </w:rPr>
        <w:t>and Intervention</w:t>
      </w:r>
      <w:r w:rsidRPr="00A26328" w:rsidR="59A2D398">
        <w:rPr>
          <w:rFonts w:ascii="Arial" w:hAnsi="Arial" w:eastAsia="Times New Roman" w:cs="Arial"/>
          <w:sz w:val="22"/>
          <w:szCs w:val="22"/>
        </w:rPr>
        <w:t xml:space="preserve"> </w:t>
      </w:r>
      <w:r w:rsidRPr="00A26328" w:rsidR="33F07343">
        <w:rPr>
          <w:rFonts w:ascii="Arial" w:hAnsi="Arial" w:eastAsia="Times New Roman" w:cs="Arial"/>
          <w:sz w:val="22"/>
          <w:szCs w:val="22"/>
        </w:rPr>
        <w:t>(</w:t>
      </w:r>
      <w:r w:rsidRPr="00A26328" w:rsidR="00A26328">
        <w:rPr>
          <w:rFonts w:ascii="Arial" w:hAnsi="Arial" w:eastAsia="Times New Roman" w:cs="Arial"/>
          <w:sz w:val="22"/>
          <w:szCs w:val="22"/>
        </w:rPr>
        <w:t>RTI</w:t>
      </w:r>
      <w:r w:rsidRPr="00A26328" w:rsidR="00A26328">
        <w:rPr>
          <w:rFonts w:ascii="Arial" w:hAnsi="Arial" w:eastAsia="Times New Roman" w:cs="Arial"/>
          <w:sz w:val="22"/>
          <w:szCs w:val="22"/>
          <w:bdr w:val="none" w:color="auto" w:sz="0" w:space="0" w:frame="1"/>
          <w:vertAlign w:val="superscript"/>
        </w:rPr>
        <w:t>2</w:t>
      </w:r>
      <w:r w:rsidRPr="00A26328" w:rsidR="029AD6AF">
        <w:rPr>
          <w:rFonts w:ascii="Arial" w:hAnsi="Arial" w:eastAsia="Times New Roman" w:cs="Arial"/>
          <w:sz w:val="22"/>
          <w:szCs w:val="22"/>
        </w:rPr>
        <w:t>) for Academics and Behavior t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eam 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for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 </w:t>
      </w:r>
      <w:r w:rsidRPr="00A26328" w:rsidR="00A26328">
        <w:rPr>
          <w:rFonts w:ascii="Arial" w:hAnsi="Arial" w:eastAsia="Times New Roman" w:cs="Arial"/>
          <w:sz w:val="22"/>
          <w:szCs w:val="22"/>
        </w:rPr>
        <w:t>additional</w:t>
      </w:r>
      <w:r w:rsidRPr="00A26328" w:rsidR="00A26328">
        <w:rPr>
          <w:rFonts w:ascii="Arial" w:hAnsi="Arial" w:eastAsia="Times New Roman" w:cs="Arial"/>
          <w:sz w:val="22"/>
          <w:szCs w:val="22"/>
        </w:rPr>
        <w:t xml:space="preserve"> support</w:t>
      </w:r>
      <w:r w:rsidRPr="00A26328" w:rsidR="779977F9">
        <w:rPr>
          <w:rFonts w:ascii="Arial" w:hAnsi="Arial" w:eastAsia="Times New Roman" w:cs="Arial"/>
          <w:sz w:val="22"/>
          <w:szCs w:val="22"/>
        </w:rPr>
        <w:t>.</w:t>
      </w:r>
    </w:p>
    <w:p w:rsidRPr="00A26328" w:rsidR="00A26328" w:rsidP="00A26328" w:rsidRDefault="00A26328" w14:paraId="7ED7A094" w14:textId="77777777">
      <w:pPr>
        <w:rPr>
          <w:rFonts w:ascii="Times New Roman" w:hAnsi="Times New Roman" w:eastAsia="Times New Roman" w:cs="Times New Roman"/>
        </w:rPr>
      </w:pPr>
    </w:p>
    <w:p w:rsidRPr="00430A3A" w:rsidR="00AB6306" w:rsidP="08007923" w:rsidRDefault="00AB6306" w14:paraId="52758F01" w14:textId="00EB279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B3257" w:rsidR="00BB3257" w:rsidTr="2ADAD5A4" w14:paraId="2E5B6FD7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5658F929" w14:textId="7C7D9E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>Chapter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26328">
              <w:rPr>
                <w:rFonts w:ascii="Arial" w:hAnsi="Arial" w:cs="Arial"/>
                <w:b/>
                <w:bCs/>
                <w:sz w:val="22"/>
                <w:szCs w:val="22"/>
              </w:rPr>
              <w:t>The Purpose and Types of Discipline</w:t>
            </w:r>
          </w:p>
        </w:tc>
      </w:tr>
      <w:tr w:rsidRPr="00BB3257" w:rsidR="00BB3257" w:rsidTr="2ADAD5A4" w14:paraId="5F0AB52B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04DE4B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ADAD5A4" w14:paraId="1D5CA23D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4BD09E7B" w14:textId="372349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2: </w:t>
            </w:r>
            <w:r w:rsidR="00A26328">
              <w:rPr>
                <w:rFonts w:ascii="Arial" w:hAnsi="Arial" w:cs="Arial"/>
                <w:b/>
                <w:bCs/>
                <w:sz w:val="22"/>
                <w:szCs w:val="22"/>
              </w:rPr>
              <w:t>Prevention Practices that Encourage Expected Behaviors</w:t>
            </w:r>
          </w:p>
        </w:tc>
      </w:tr>
      <w:tr w:rsidRPr="00BB3257" w:rsidR="00BB3257" w:rsidTr="2ADAD5A4" w14:paraId="7BF60361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40B1B1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ADAD5A4" w14:paraId="3CB91E92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F57B8C" w:rsidRDefault="00BB3257" w14:paraId="3B30083F" w14:textId="19CF4B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3: </w:t>
            </w:r>
            <w:r w:rsidR="00A26328">
              <w:rPr>
                <w:rFonts w:ascii="Arial" w:hAnsi="Arial" w:cs="Arial"/>
                <w:b/>
                <w:bCs/>
                <w:sz w:val="22"/>
                <w:szCs w:val="22"/>
              </w:rPr>
              <w:t>How to Respond When Challenging Behavior Occurs</w:t>
            </w:r>
            <w:r w:rsidR="00F57B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BB3257" w:rsidR="00BB3257" w:rsidTr="2ADAD5A4" w14:paraId="4BBF4C75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4A12BB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ADAD5A4" w14:paraId="1D75D638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602C4592" w14:textId="3B24C8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4: </w:t>
            </w:r>
            <w:r w:rsidR="00A26328">
              <w:rPr>
                <w:rFonts w:ascii="Arial" w:hAnsi="Arial" w:cs="Arial"/>
                <w:b/>
                <w:bCs/>
                <w:sz w:val="22"/>
                <w:szCs w:val="22"/>
              </w:rPr>
              <w:t>Identifying When Additional Support is Needed</w:t>
            </w:r>
            <w:r w:rsidR="00F57B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BB3257" w:rsidR="00BB3257" w:rsidTr="2ADAD5A4" w14:paraId="375068AC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04010C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ADAD5A4" w14:paraId="6554066B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13920EF2" w14:textId="225E32D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ADAD5A4" w:rsidR="2ADAD5A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5: Scenario for Practice and Wrap-Up   </w:t>
            </w:r>
          </w:p>
        </w:tc>
      </w:tr>
      <w:tr w:rsidRPr="00BB3257" w:rsidR="00BB3257" w:rsidTr="2ADAD5A4" w14:paraId="46A3A85E" w14:textId="77777777">
        <w:trPr>
          <w:trHeight w:val="1296"/>
        </w:trPr>
        <w:tc>
          <w:tcPr>
            <w:tcW w:w="10790" w:type="dxa"/>
            <w:tcMar/>
          </w:tcPr>
          <w:p w:rsidRPr="00BB3257" w:rsidR="00BB3257" w:rsidP="00AB6306" w:rsidRDefault="00BB3257" w14:paraId="67DDE4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30A3A" w:rsidR="00430A3A" w:rsidP="00BB3257" w:rsidRDefault="00430A3A" w14:paraId="05EA8D7F" w14:textId="77777777">
      <w:pPr>
        <w:rPr>
          <w:rFonts w:ascii="Arial" w:hAnsi="Arial" w:cs="Arial"/>
          <w:b/>
          <w:bCs/>
          <w:sz w:val="15"/>
          <w:szCs w:val="15"/>
        </w:rPr>
      </w:pPr>
    </w:p>
    <w:p w:rsidRPr="00430A3A" w:rsidR="00BB3257" w:rsidP="00BB3257" w:rsidRDefault="00BB3257" w14:paraId="64F10642" w14:textId="49EC3643">
      <w:pPr>
        <w:rPr>
          <w:rFonts w:ascii="Arial" w:hAnsi="Arial" w:cs="Arial"/>
          <w:b/>
          <w:bCs/>
          <w:sz w:val="18"/>
          <w:szCs w:val="18"/>
        </w:rPr>
      </w:pPr>
      <w:r w:rsidRPr="00430A3A">
        <w:rPr>
          <w:rFonts w:ascii="Arial" w:hAnsi="Arial" w:cs="Arial"/>
          <w:b/>
          <w:bCs/>
          <w:sz w:val="18"/>
          <w:szCs w:val="18"/>
        </w:rPr>
        <w:t>Acknowledgements</w:t>
      </w:r>
    </w:p>
    <w:p w:rsidRPr="00430A3A" w:rsidR="00BB3257" w:rsidP="00BB3257" w:rsidRDefault="00BB3257" w14:paraId="71FFFA1D" w14:textId="0D197DFC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This resource is adapted from: </w:t>
      </w:r>
    </w:p>
    <w:p w:rsidRPr="00430A3A" w:rsidR="00BB3257" w:rsidP="00430A3A" w:rsidRDefault="00BB3257" w14:paraId="63C34A68" w14:textId="25EE6025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Tennessee Science of Teaching Reading. (2022). </w:t>
      </w:r>
      <w:r w:rsidRPr="00430A3A">
        <w:rPr>
          <w:rFonts w:ascii="Arial" w:hAnsi="Arial" w:cs="Arial"/>
          <w:i/>
          <w:iCs/>
          <w:sz w:val="18"/>
          <w:szCs w:val="18"/>
        </w:rPr>
        <w:t>Reading</w:t>
      </w:r>
      <w:r w:rsidRPr="00430A3A">
        <w:rPr>
          <w:rFonts w:ascii="Arial" w:hAnsi="Arial" w:cs="Arial"/>
          <w:sz w:val="18"/>
          <w:szCs w:val="18"/>
        </w:rPr>
        <w:t xml:space="preserve"> </w:t>
      </w:r>
      <w:r w:rsidRPr="00430A3A">
        <w:rPr>
          <w:rFonts w:ascii="Arial" w:hAnsi="Arial" w:cs="Arial"/>
          <w:i/>
          <w:iCs/>
          <w:sz w:val="18"/>
          <w:szCs w:val="18"/>
        </w:rPr>
        <w:t xml:space="preserve">360 early reading course I: Module note catcher. </w:t>
      </w:r>
      <w:r w:rsidRPr="00430A3A">
        <w:rPr>
          <w:rFonts w:ascii="Arial" w:hAnsi="Arial" w:cs="Arial"/>
          <w:sz w:val="18"/>
          <w:szCs w:val="18"/>
        </w:rPr>
        <w:t xml:space="preserve">[Training handout]. </w:t>
      </w:r>
      <w:hyperlink w:history="1" r:id="rId7">
        <w:r w:rsidRPr="00430A3A">
          <w:rPr>
            <w:rStyle w:val="Hyperlink"/>
            <w:rFonts w:ascii="Arial" w:hAnsi="Arial" w:cs="Arial"/>
            <w:sz w:val="18"/>
            <w:szCs w:val="18"/>
          </w:rPr>
          <w:t>https://bestforall.tnedu.gov/binder/reading-360-modules</w:t>
        </w:r>
      </w:hyperlink>
      <w:r w:rsidRPr="00430A3A">
        <w:rPr>
          <w:rFonts w:ascii="Arial" w:hAnsi="Arial" w:cs="Arial"/>
          <w:sz w:val="18"/>
          <w:szCs w:val="18"/>
        </w:rPr>
        <w:t xml:space="preserve"> </w:t>
      </w:r>
      <w:r w:rsidRPr="00D23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Pr="00430A3A" w:rsidR="00BB3257" w:rsidSect="00430A3A">
      <w:footerReference w:type="even" r:id="rId8"/>
      <w:footerReference w:type="default" r:id="rId9"/>
      <w:footerReference w:type="first" r:id="rId10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FF4" w:rsidP="00D23424" w:rsidRDefault="00637FF4" w14:paraId="532FAE54" w14:textId="77777777">
      <w:r>
        <w:separator/>
      </w:r>
    </w:p>
  </w:endnote>
  <w:endnote w:type="continuationSeparator" w:id="0">
    <w:p w:rsidR="00637FF4" w:rsidP="00D23424" w:rsidRDefault="00637FF4" w14:paraId="1383F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3AE" w:rsidP="00D23424" w:rsidRDefault="00000000" w14:paraId="758FA16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353AE" w:rsidP="007F2ACE" w:rsidRDefault="00D353AE" w14:paraId="222F875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:rsidR="00D23424" w:rsidP="00B51579" w:rsidRDefault="00D23424" w14:paraId="4A0A4A82" w14:textId="7A20112F">
        <w:pPr>
          <w:pStyle w:val="Footer"/>
          <w:framePr w:wrap="none" w:hAnchor="margin" w:vAnchor="text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430A3A">
          <w:rPr>
            <w:noProof/>
          </w:rPr>
          <w:drawing>
            <wp:anchor distT="0" distB="0" distL="0" distR="0" simplePos="0" relativeHeight="251659264" behindDoc="1" locked="0" layoutInCell="1" hidden="0" allowOverlap="1" wp14:anchorId="3B402146" wp14:editId="2649552B">
              <wp:simplePos x="0" y="0"/>
              <wp:positionH relativeFrom="column">
                <wp:posOffset>7237095</wp:posOffset>
              </wp:positionH>
              <wp:positionV relativeFrom="page">
                <wp:posOffset>9415780</wp:posOffset>
              </wp:positionV>
              <wp:extent cx="6814038" cy="600710"/>
              <wp:effectExtent l="0" t="0" r="6350" b="0"/>
              <wp:wrapNone/>
              <wp:docPr id="8" name="image3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3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607" cy="61592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  <w:sdtEndPr>
      <w:rPr>
        <w:rStyle w:val="PageNumber"/>
      </w:rPr>
    </w:sdtEndPr>
  </w:sdt>
  <w:p w:rsidR="00D353AE" w:rsidP="007F2ACE" w:rsidRDefault="00D353AE" w14:paraId="7044EA74" w14:textId="1577B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30A3A" w:rsidRDefault="00430A3A" w14:paraId="3572F041" w14:textId="4961A8D4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96B265" wp14:editId="2A469D51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1983026444" name="Picture 1983026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FF4" w:rsidP="00D23424" w:rsidRDefault="00637FF4" w14:paraId="0F366BCF" w14:textId="77777777">
      <w:r>
        <w:separator/>
      </w:r>
    </w:p>
  </w:footnote>
  <w:footnote w:type="continuationSeparator" w:id="0">
    <w:p w:rsidR="00637FF4" w:rsidP="00D23424" w:rsidRDefault="00637FF4" w14:paraId="6C310C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E1E1A"/>
    <w:multiLevelType w:val="multilevel"/>
    <w:tmpl w:val="110A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24687"/>
    <w:multiLevelType w:val="multilevel"/>
    <w:tmpl w:val="C01C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5C226C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639964">
    <w:abstractNumId w:val="9"/>
  </w:num>
  <w:num w:numId="2" w16cid:durableId="2008482616">
    <w:abstractNumId w:val="1"/>
  </w:num>
  <w:num w:numId="3" w16cid:durableId="347023558">
    <w:abstractNumId w:val="10"/>
  </w:num>
  <w:num w:numId="4" w16cid:durableId="490606859">
    <w:abstractNumId w:val="0"/>
  </w:num>
  <w:num w:numId="5" w16cid:durableId="26025214">
    <w:abstractNumId w:val="8"/>
  </w:num>
  <w:num w:numId="6" w16cid:durableId="1250701154">
    <w:abstractNumId w:val="11"/>
  </w:num>
  <w:num w:numId="7" w16cid:durableId="1601134183">
    <w:abstractNumId w:val="6"/>
  </w:num>
  <w:num w:numId="8" w16cid:durableId="1792555355">
    <w:abstractNumId w:val="3"/>
  </w:num>
  <w:num w:numId="9" w16cid:durableId="564687577">
    <w:abstractNumId w:val="2"/>
  </w:num>
  <w:num w:numId="10" w16cid:durableId="174928570">
    <w:abstractNumId w:val="4"/>
  </w:num>
  <w:num w:numId="11" w16cid:durableId="1618637516">
    <w:abstractNumId w:val="7"/>
  </w:num>
  <w:num w:numId="12" w16cid:durableId="452990659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82C2C"/>
    <w:rsid w:val="000D2348"/>
    <w:rsid w:val="00137DE8"/>
    <w:rsid w:val="00186706"/>
    <w:rsid w:val="00187E45"/>
    <w:rsid w:val="001E3389"/>
    <w:rsid w:val="001E5497"/>
    <w:rsid w:val="00210AA1"/>
    <w:rsid w:val="00342328"/>
    <w:rsid w:val="00372F8D"/>
    <w:rsid w:val="00430A3A"/>
    <w:rsid w:val="00440EB9"/>
    <w:rsid w:val="004B18D5"/>
    <w:rsid w:val="004C7A7C"/>
    <w:rsid w:val="00560319"/>
    <w:rsid w:val="00637FF4"/>
    <w:rsid w:val="00657AFD"/>
    <w:rsid w:val="00675811"/>
    <w:rsid w:val="00676364"/>
    <w:rsid w:val="007C4EF9"/>
    <w:rsid w:val="007E754E"/>
    <w:rsid w:val="008F1510"/>
    <w:rsid w:val="00973FC0"/>
    <w:rsid w:val="00A26328"/>
    <w:rsid w:val="00AB6306"/>
    <w:rsid w:val="00AB7C23"/>
    <w:rsid w:val="00BB3257"/>
    <w:rsid w:val="00BB37F7"/>
    <w:rsid w:val="00C2324C"/>
    <w:rsid w:val="00C80C08"/>
    <w:rsid w:val="00CB05CE"/>
    <w:rsid w:val="00CF4D2E"/>
    <w:rsid w:val="00D23424"/>
    <w:rsid w:val="00D353AE"/>
    <w:rsid w:val="00E31A6E"/>
    <w:rsid w:val="00E325F2"/>
    <w:rsid w:val="00F57B8C"/>
    <w:rsid w:val="00F81E7D"/>
    <w:rsid w:val="00FB2D8B"/>
    <w:rsid w:val="00FB541C"/>
    <w:rsid w:val="00FF0C09"/>
    <w:rsid w:val="00FF0D93"/>
    <w:rsid w:val="029AD6AF"/>
    <w:rsid w:val="06333E07"/>
    <w:rsid w:val="08007923"/>
    <w:rsid w:val="09F6A92F"/>
    <w:rsid w:val="0C7BF128"/>
    <w:rsid w:val="0D94F7D8"/>
    <w:rsid w:val="0F68C13A"/>
    <w:rsid w:val="1421AB54"/>
    <w:rsid w:val="14F11139"/>
    <w:rsid w:val="1598D9B4"/>
    <w:rsid w:val="1DC8241A"/>
    <w:rsid w:val="1DFE8BDC"/>
    <w:rsid w:val="1F39F124"/>
    <w:rsid w:val="22CC8C31"/>
    <w:rsid w:val="22CCC362"/>
    <w:rsid w:val="29CB1CC8"/>
    <w:rsid w:val="29D908ED"/>
    <w:rsid w:val="2ADAD5A4"/>
    <w:rsid w:val="2E3877DF"/>
    <w:rsid w:val="2F1E67A4"/>
    <w:rsid w:val="33F07343"/>
    <w:rsid w:val="35BADE72"/>
    <w:rsid w:val="3C9D3173"/>
    <w:rsid w:val="3F300DA8"/>
    <w:rsid w:val="4145DABB"/>
    <w:rsid w:val="4187842E"/>
    <w:rsid w:val="465D13DD"/>
    <w:rsid w:val="480DDEC7"/>
    <w:rsid w:val="48844AF8"/>
    <w:rsid w:val="48D204E7"/>
    <w:rsid w:val="4A00E794"/>
    <w:rsid w:val="4B4E77A0"/>
    <w:rsid w:val="4D50406D"/>
    <w:rsid w:val="50487D3F"/>
    <w:rsid w:val="505700BB"/>
    <w:rsid w:val="519BE186"/>
    <w:rsid w:val="5301DB44"/>
    <w:rsid w:val="542F3800"/>
    <w:rsid w:val="59A2D398"/>
    <w:rsid w:val="5F3C8AFA"/>
    <w:rsid w:val="625CB5CE"/>
    <w:rsid w:val="6A6A91ED"/>
    <w:rsid w:val="6B524A02"/>
    <w:rsid w:val="74259F93"/>
    <w:rsid w:val="779977F9"/>
    <w:rsid w:val="791DD7B8"/>
    <w:rsid w:val="7DD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3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3424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bestforall.tnedu.gov/binder/reading-360-modules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glossaryDocument" Target="glossary/document.xml" Id="R666ba4358eef450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microsoft.com/office/2011/relationships/people" Target="people.xml" Id="R4dbcd6e8b7bf4566" /><Relationship Type="http://schemas.microsoft.com/office/2011/relationships/commentsExtended" Target="commentsExtended.xml" Id="Rdbb182fdfa8049c5" /><Relationship Type="http://schemas.microsoft.com/office/2016/09/relationships/commentsIds" Target="commentsIds.xml" Id="Rca98456f603744a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ebec-e4f1-4936-b543-0765d53f2472}"/>
      </w:docPartPr>
      <w:docPartBody>
        <w:p xmlns:wp14="http://schemas.microsoft.com/office/word/2010/wordml" w14:paraId="2ADAD5A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AD6D6F2D-2144-4EA8-B88E-566C9826C5CC}"/>
</file>

<file path=customXml/itemProps2.xml><?xml version="1.0" encoding="utf-8"?>
<ds:datastoreItem xmlns:ds="http://schemas.openxmlformats.org/officeDocument/2006/customXml" ds:itemID="{A646465E-573C-42C6-A180-D6654BFFC223}"/>
</file>

<file path=customXml/itemProps3.xml><?xml version="1.0" encoding="utf-8"?>
<ds:datastoreItem xmlns:ds="http://schemas.openxmlformats.org/officeDocument/2006/customXml" ds:itemID="{C76E591A-5103-48FF-A050-B7B3F116E6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Joann Runion</cp:lastModifiedBy>
  <cp:revision>18</cp:revision>
  <dcterms:created xsi:type="dcterms:W3CDTF">2023-10-31T20:25:00Z</dcterms:created>
  <dcterms:modified xsi:type="dcterms:W3CDTF">2024-10-09T18:40:22Z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