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2D79" w14:textId="40C9E94B" w:rsidR="00744D14" w:rsidRPr="00744D14" w:rsidRDefault="00744D14" w:rsidP="00744D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Times New Roman"/>
          <w:b/>
          <w:bCs/>
          <w:color w:val="578625"/>
          <w:sz w:val="28"/>
          <w:szCs w:val="28"/>
          <w:bdr w:val="nil"/>
        </w:rPr>
      </w:pPr>
      <w:r w:rsidRPr="00744D14">
        <w:rPr>
          <w:rFonts w:ascii="Calibri" w:eastAsia="Arial Unicode MS" w:hAnsi="Calibri" w:cs="Times New Roman"/>
          <w:b/>
          <w:bCs/>
          <w:color w:val="578625"/>
          <w:sz w:val="28"/>
          <w:szCs w:val="28"/>
          <w:bdr w:val="nil"/>
        </w:rPr>
        <w:t>Daily Progress Report</w:t>
      </w:r>
      <w:r>
        <w:rPr>
          <w:rFonts w:ascii="Calibri" w:eastAsia="Arial Unicode MS" w:hAnsi="Calibri" w:cs="Times New Roman"/>
          <w:b/>
          <w:bCs/>
          <w:color w:val="578625"/>
          <w:sz w:val="28"/>
          <w:szCs w:val="28"/>
          <w:bdr w:val="nil"/>
        </w:rPr>
        <w:t xml:space="preserve"> </w:t>
      </w:r>
      <w:r w:rsidR="00DF619D">
        <w:rPr>
          <w:rFonts w:ascii="Calibri" w:eastAsia="Arial Unicode MS" w:hAnsi="Calibri" w:cs="Times New Roman"/>
          <w:b/>
          <w:bCs/>
          <w:color w:val="578625"/>
          <w:sz w:val="28"/>
          <w:szCs w:val="28"/>
          <w:bdr w:val="nil"/>
        </w:rPr>
        <w:t xml:space="preserve">(DPR) </w:t>
      </w:r>
      <w:r>
        <w:rPr>
          <w:rFonts w:ascii="Calibri" w:eastAsia="Arial Unicode MS" w:hAnsi="Calibri" w:cs="Times New Roman"/>
          <w:b/>
          <w:bCs/>
          <w:color w:val="578625"/>
          <w:sz w:val="28"/>
          <w:szCs w:val="28"/>
          <w:bdr w:val="nil"/>
        </w:rPr>
        <w:t>Considerations</w:t>
      </w:r>
    </w:p>
    <w:p w14:paraId="7B0C5ED5" w14:textId="42F7D7BE" w:rsidR="00744D14" w:rsidRPr="00744D14" w:rsidRDefault="00744D14" w:rsidP="00744D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sz w:val="26"/>
          <w:szCs w:val="26"/>
          <w:bdr w:val="nil"/>
        </w:rPr>
      </w:pPr>
      <w:r w:rsidRPr="00744D14">
        <w:rPr>
          <w:rFonts w:ascii="Calibri" w:eastAsia="Arial Unicode MS" w:hAnsi="Calibri" w:cs="Arial Unicode MS"/>
          <w:color w:val="000000"/>
          <w:sz w:val="26"/>
          <w:szCs w:val="26"/>
          <w:bdr w:val="nil"/>
        </w:rPr>
        <w:t>Review the DPR Considerations as you begin to develop your DPR</w:t>
      </w:r>
      <w:r>
        <w:rPr>
          <w:rFonts w:ascii="Calibri" w:eastAsia="Arial Unicode MS" w:hAnsi="Calibri" w:cs="Arial Unicode MS"/>
          <w:color w:val="000000"/>
          <w:sz w:val="26"/>
          <w:szCs w:val="26"/>
          <w:bdr w:val="nil"/>
        </w:rPr>
        <w:t>.</w:t>
      </w:r>
    </w:p>
    <w:p w14:paraId="249F1687" w14:textId="77777777" w:rsidR="00744D14" w:rsidRPr="00744D14" w:rsidRDefault="00744D14" w:rsidP="00744D14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Calibri" w:eastAsia="Arial Unicode MS" w:hAnsi="Calibri" w:cs="Arial Unicode MS"/>
          <w:color w:val="000000"/>
          <w:sz w:val="26"/>
          <w:szCs w:val="26"/>
          <w:bdr w:val="nil"/>
        </w:rPr>
      </w:pPr>
    </w:p>
    <w:tbl>
      <w:tblPr>
        <w:tblStyle w:val="TableGrid2"/>
        <w:tblW w:w="9180" w:type="dxa"/>
        <w:tblInd w:w="-5" w:type="dxa"/>
        <w:tblLook w:val="04A0" w:firstRow="1" w:lastRow="0" w:firstColumn="1" w:lastColumn="0" w:noHBand="0" w:noVBand="1"/>
      </w:tblPr>
      <w:tblGrid>
        <w:gridCol w:w="7290"/>
        <w:gridCol w:w="1890"/>
      </w:tblGrid>
      <w:tr w:rsidR="00744D14" w:rsidRPr="00744D14" w14:paraId="7C098883" w14:textId="77777777" w:rsidTr="00744D14">
        <w:tc>
          <w:tcPr>
            <w:tcW w:w="9180" w:type="dxa"/>
            <w:gridSpan w:val="2"/>
            <w:shd w:val="clear" w:color="auto" w:fill="D9D9D9"/>
          </w:tcPr>
          <w:p w14:paraId="06300A58" w14:textId="77777777" w:rsidR="00744D14" w:rsidRPr="00744D14" w:rsidRDefault="00744D14" w:rsidP="00744D14">
            <w:pPr>
              <w:jc w:val="center"/>
              <w:rPr>
                <w:rFonts w:ascii="Calibri" w:hAnsi="Calibri"/>
                <w:b/>
              </w:rPr>
            </w:pPr>
            <w:r w:rsidRPr="00744D14">
              <w:rPr>
                <w:rFonts w:ascii="Calibri" w:hAnsi="Calibri"/>
                <w:b/>
              </w:rPr>
              <w:t>Daily Progress Report (DPR) Considerations</w:t>
            </w:r>
          </w:p>
        </w:tc>
      </w:tr>
      <w:tr w:rsidR="00744D14" w:rsidRPr="00744D14" w14:paraId="0ECF9F04" w14:textId="77777777" w:rsidTr="00744D14">
        <w:tc>
          <w:tcPr>
            <w:tcW w:w="7290" w:type="dxa"/>
          </w:tcPr>
          <w:p w14:paraId="14C712C9" w14:textId="77777777" w:rsidR="00744D14" w:rsidRPr="00744D14" w:rsidRDefault="00744D14" w:rsidP="00744D14">
            <w:pPr>
              <w:jc w:val="center"/>
              <w:rPr>
                <w:rFonts w:ascii="Calibri" w:hAnsi="Calibri"/>
                <w:b/>
              </w:rPr>
            </w:pPr>
            <w:r w:rsidRPr="00744D14">
              <w:rPr>
                <w:rFonts w:ascii="Calibri" w:hAnsi="Calibri"/>
                <w:b/>
              </w:rPr>
              <w:t>Feature</w:t>
            </w:r>
          </w:p>
        </w:tc>
        <w:tc>
          <w:tcPr>
            <w:tcW w:w="1890" w:type="dxa"/>
          </w:tcPr>
          <w:p w14:paraId="342872FA" w14:textId="77777777" w:rsidR="00744D14" w:rsidRPr="00744D14" w:rsidRDefault="00744D14" w:rsidP="00744D14">
            <w:pPr>
              <w:jc w:val="center"/>
              <w:rPr>
                <w:rFonts w:ascii="Calibri" w:hAnsi="Calibri" w:cs="Calibri"/>
                <w:b/>
              </w:rPr>
            </w:pPr>
            <w:r w:rsidRPr="00744D14">
              <w:rPr>
                <w:rFonts w:ascii="Calibri" w:hAnsi="Calibri" w:cs="Calibri"/>
                <w:b/>
              </w:rPr>
              <w:t>Check to Include</w:t>
            </w:r>
          </w:p>
        </w:tc>
      </w:tr>
      <w:tr w:rsidR="00744D14" w:rsidRPr="00744D14" w14:paraId="71553EE8" w14:textId="77777777" w:rsidTr="00744D14">
        <w:tc>
          <w:tcPr>
            <w:tcW w:w="9180" w:type="dxa"/>
            <w:gridSpan w:val="2"/>
            <w:shd w:val="clear" w:color="auto" w:fill="D9D9D9"/>
          </w:tcPr>
          <w:p w14:paraId="4E1406C9" w14:textId="77777777" w:rsidR="00744D14" w:rsidRPr="00744D14" w:rsidRDefault="00744D14" w:rsidP="00744D14">
            <w:pPr>
              <w:jc w:val="center"/>
              <w:rPr>
                <w:rFonts w:ascii="Calibri" w:hAnsi="Calibri"/>
                <w:b/>
              </w:rPr>
            </w:pPr>
            <w:r w:rsidRPr="00744D14">
              <w:rPr>
                <w:rFonts w:ascii="Calibri" w:hAnsi="Calibri"/>
                <w:b/>
              </w:rPr>
              <w:t>School-wide Expectations</w:t>
            </w:r>
          </w:p>
        </w:tc>
      </w:tr>
      <w:tr w:rsidR="00744D14" w:rsidRPr="00744D14" w14:paraId="4BF4ACE2" w14:textId="77777777" w:rsidTr="00744D14">
        <w:tc>
          <w:tcPr>
            <w:tcW w:w="7290" w:type="dxa"/>
          </w:tcPr>
          <w:p w14:paraId="6E5B4E14" w14:textId="77777777" w:rsidR="00744D14" w:rsidRPr="00744D14" w:rsidRDefault="00744D14" w:rsidP="00744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4D14">
              <w:rPr>
                <w:rFonts w:ascii="Calibri" w:hAnsi="Calibri" w:cs="Calibri"/>
              </w:rPr>
              <w:t xml:space="preserve">Include school-wide expectations </w:t>
            </w:r>
          </w:p>
          <w:p w14:paraId="3FCF4296" w14:textId="77777777" w:rsidR="00744D14" w:rsidRPr="00744D14" w:rsidRDefault="00744D14" w:rsidP="00744D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Expectations should be positively stated</w:t>
            </w:r>
          </w:p>
          <w:p w14:paraId="0D3A4EEF" w14:textId="77777777" w:rsidR="00744D14" w:rsidRPr="00744D14" w:rsidRDefault="00744D14" w:rsidP="00744D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5 or fewer expectations should be listed</w:t>
            </w:r>
          </w:p>
          <w:p w14:paraId="10F2E385" w14:textId="77777777" w:rsidR="00744D14" w:rsidRPr="00744D14" w:rsidRDefault="00744D14" w:rsidP="00744D14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</w:rPr>
              <w:t>Specifically define behaviors (optional)</w:t>
            </w:r>
          </w:p>
        </w:tc>
        <w:tc>
          <w:tcPr>
            <w:tcW w:w="1890" w:type="dxa"/>
          </w:tcPr>
          <w:p w14:paraId="510F1DBD" w14:textId="77777777" w:rsidR="00744D14" w:rsidRPr="00744D14" w:rsidRDefault="00744D14" w:rsidP="00744D14"/>
        </w:tc>
      </w:tr>
      <w:tr w:rsidR="00744D14" w:rsidRPr="00744D14" w14:paraId="03D4FCF4" w14:textId="77777777" w:rsidTr="00744D14">
        <w:tc>
          <w:tcPr>
            <w:tcW w:w="9180" w:type="dxa"/>
            <w:gridSpan w:val="2"/>
            <w:shd w:val="clear" w:color="auto" w:fill="D9D9D9"/>
          </w:tcPr>
          <w:p w14:paraId="0499300C" w14:textId="77777777" w:rsidR="00744D14" w:rsidRPr="00744D14" w:rsidRDefault="00744D14" w:rsidP="00744D14">
            <w:pPr>
              <w:jc w:val="center"/>
              <w:rPr>
                <w:rFonts w:ascii="Calibri" w:hAnsi="Calibri"/>
                <w:b/>
              </w:rPr>
            </w:pPr>
            <w:r w:rsidRPr="00744D14">
              <w:rPr>
                <w:rFonts w:ascii="Calibri" w:hAnsi="Calibri"/>
                <w:b/>
              </w:rPr>
              <w:t>Teacher Friendly and Easy to Complete</w:t>
            </w:r>
          </w:p>
        </w:tc>
      </w:tr>
      <w:tr w:rsidR="00744D14" w:rsidRPr="00744D14" w14:paraId="3B41EE44" w14:textId="77777777" w:rsidTr="00744D14">
        <w:tc>
          <w:tcPr>
            <w:tcW w:w="7290" w:type="dxa"/>
          </w:tcPr>
          <w:p w14:paraId="1CF8BFC9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</w:rPr>
              <w:t>Allow for circling of ratings rather than narrative feedback</w:t>
            </w:r>
          </w:p>
        </w:tc>
        <w:tc>
          <w:tcPr>
            <w:tcW w:w="1890" w:type="dxa"/>
          </w:tcPr>
          <w:p w14:paraId="0DE23CC4" w14:textId="77777777" w:rsidR="00744D14" w:rsidRPr="00744D14" w:rsidRDefault="00744D14" w:rsidP="00744D14"/>
        </w:tc>
      </w:tr>
      <w:tr w:rsidR="00744D14" w:rsidRPr="00744D14" w14:paraId="627FAA85" w14:textId="77777777" w:rsidTr="00744D14">
        <w:tc>
          <w:tcPr>
            <w:tcW w:w="7290" w:type="dxa"/>
          </w:tcPr>
          <w:p w14:paraId="6B5E6FFB" w14:textId="77777777" w:rsidR="00744D14" w:rsidRPr="00744D14" w:rsidRDefault="00744D14" w:rsidP="00744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4D14">
              <w:rPr>
                <w:rFonts w:ascii="Calibri" w:hAnsi="Calibri" w:cs="Calibri"/>
              </w:rPr>
              <w:t>Include a narrow range of scores</w:t>
            </w:r>
          </w:p>
          <w:p w14:paraId="20FAE2C0" w14:textId="77777777" w:rsidR="00744D14" w:rsidRPr="00744D14" w:rsidRDefault="00744D14" w:rsidP="00744D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3-point system is recommended (1-3 or 0-2)</w:t>
            </w:r>
          </w:p>
          <w:p w14:paraId="53D9AF3F" w14:textId="77777777" w:rsidR="00744D14" w:rsidRPr="00744D14" w:rsidRDefault="00744D14" w:rsidP="00744D14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Consider whether use of a “0” rating is age-appropriate or fits the culture of your school</w:t>
            </w:r>
          </w:p>
        </w:tc>
        <w:tc>
          <w:tcPr>
            <w:tcW w:w="1890" w:type="dxa"/>
          </w:tcPr>
          <w:p w14:paraId="6124F95F" w14:textId="77777777" w:rsidR="00744D14" w:rsidRPr="00744D14" w:rsidRDefault="00744D14" w:rsidP="00744D14"/>
        </w:tc>
      </w:tr>
      <w:tr w:rsidR="00744D14" w:rsidRPr="00744D14" w14:paraId="292442AE" w14:textId="77777777" w:rsidTr="00744D14">
        <w:tc>
          <w:tcPr>
            <w:tcW w:w="7290" w:type="dxa"/>
          </w:tcPr>
          <w:p w14:paraId="56BD9791" w14:textId="77777777" w:rsidR="00744D14" w:rsidRPr="00744D14" w:rsidRDefault="00744D14" w:rsidP="00744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44D14">
              <w:rPr>
                <w:rFonts w:ascii="Calibri" w:hAnsi="Calibri" w:cs="Calibri"/>
              </w:rPr>
              <w:t>Include a ratings key on the DPR</w:t>
            </w:r>
          </w:p>
          <w:p w14:paraId="426C7B0E" w14:textId="77777777" w:rsidR="00744D14" w:rsidRPr="00744D14" w:rsidRDefault="00744D14" w:rsidP="00744D14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Staff should clarify and agree upon the difference between ratings</w:t>
            </w:r>
          </w:p>
        </w:tc>
        <w:tc>
          <w:tcPr>
            <w:tcW w:w="1890" w:type="dxa"/>
          </w:tcPr>
          <w:p w14:paraId="56B998B5" w14:textId="77777777" w:rsidR="00744D14" w:rsidRPr="00744D14" w:rsidRDefault="00744D14" w:rsidP="00744D14"/>
        </w:tc>
      </w:tr>
      <w:tr w:rsidR="00744D14" w:rsidRPr="00744D14" w14:paraId="5AE061E0" w14:textId="77777777" w:rsidTr="00744D14">
        <w:tc>
          <w:tcPr>
            <w:tcW w:w="7290" w:type="dxa"/>
          </w:tcPr>
          <w:p w14:paraId="6F1EC867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</w:rPr>
              <w:t>Include a place for teachers to record “successes” rather than “comments”</w:t>
            </w:r>
          </w:p>
        </w:tc>
        <w:tc>
          <w:tcPr>
            <w:tcW w:w="1890" w:type="dxa"/>
          </w:tcPr>
          <w:p w14:paraId="0AFB044B" w14:textId="77777777" w:rsidR="00744D14" w:rsidRPr="00744D14" w:rsidRDefault="00744D14" w:rsidP="00744D14"/>
        </w:tc>
      </w:tr>
      <w:tr w:rsidR="00744D14" w:rsidRPr="00744D14" w14:paraId="1E66D396" w14:textId="77777777" w:rsidTr="00744D14">
        <w:tc>
          <w:tcPr>
            <w:tcW w:w="7290" w:type="dxa"/>
          </w:tcPr>
          <w:p w14:paraId="6D17A3CA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</w:rPr>
              <w:t>Make copies of DPRs readily available everyday</w:t>
            </w:r>
          </w:p>
        </w:tc>
        <w:tc>
          <w:tcPr>
            <w:tcW w:w="1890" w:type="dxa"/>
          </w:tcPr>
          <w:p w14:paraId="3EF37F48" w14:textId="77777777" w:rsidR="00744D14" w:rsidRPr="00744D14" w:rsidRDefault="00744D14" w:rsidP="00744D14"/>
        </w:tc>
      </w:tr>
      <w:tr w:rsidR="00744D14" w:rsidRPr="00744D14" w14:paraId="66E78BB8" w14:textId="77777777" w:rsidTr="00744D14">
        <w:tc>
          <w:tcPr>
            <w:tcW w:w="9180" w:type="dxa"/>
            <w:gridSpan w:val="2"/>
            <w:shd w:val="clear" w:color="auto" w:fill="D9D9D9"/>
          </w:tcPr>
          <w:p w14:paraId="69CFE094" w14:textId="77777777" w:rsidR="00744D14" w:rsidRPr="00744D14" w:rsidRDefault="00744D14" w:rsidP="00744D14">
            <w:pPr>
              <w:jc w:val="center"/>
              <w:rPr>
                <w:rFonts w:ascii="Calibri" w:hAnsi="Calibri"/>
                <w:b/>
              </w:rPr>
            </w:pPr>
            <w:r w:rsidRPr="00744D14">
              <w:rPr>
                <w:rFonts w:ascii="Calibri" w:hAnsi="Calibri"/>
                <w:b/>
              </w:rPr>
              <w:t>Design and Content</w:t>
            </w:r>
          </w:p>
        </w:tc>
      </w:tr>
      <w:tr w:rsidR="00744D14" w:rsidRPr="00744D14" w14:paraId="00135B5D" w14:textId="77777777" w:rsidTr="00744D14">
        <w:tc>
          <w:tcPr>
            <w:tcW w:w="7290" w:type="dxa"/>
            <w:shd w:val="clear" w:color="auto" w:fill="auto"/>
          </w:tcPr>
          <w:p w14:paraId="5BE7F8A5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</w:rPr>
              <w:t>Use the same card for all students per grade level</w:t>
            </w:r>
          </w:p>
        </w:tc>
        <w:tc>
          <w:tcPr>
            <w:tcW w:w="1890" w:type="dxa"/>
            <w:shd w:val="clear" w:color="auto" w:fill="auto"/>
          </w:tcPr>
          <w:p w14:paraId="6D3AB3DF" w14:textId="77777777" w:rsidR="00744D14" w:rsidRPr="00744D14" w:rsidRDefault="00744D14" w:rsidP="00744D14"/>
        </w:tc>
      </w:tr>
      <w:tr w:rsidR="00744D14" w:rsidRPr="00744D14" w14:paraId="2DBFC245" w14:textId="77777777" w:rsidTr="00744D14">
        <w:tc>
          <w:tcPr>
            <w:tcW w:w="7290" w:type="dxa"/>
            <w:shd w:val="clear" w:color="auto" w:fill="auto"/>
          </w:tcPr>
          <w:p w14:paraId="01A4C140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  <w:color w:val="000000"/>
              </w:rPr>
              <w:t>Avoid calling the DPR a “behavior card” or “behavior plan”</w:t>
            </w:r>
          </w:p>
        </w:tc>
        <w:tc>
          <w:tcPr>
            <w:tcW w:w="1890" w:type="dxa"/>
            <w:shd w:val="clear" w:color="auto" w:fill="auto"/>
          </w:tcPr>
          <w:p w14:paraId="28966C26" w14:textId="77777777" w:rsidR="00744D14" w:rsidRPr="00744D14" w:rsidRDefault="00744D14" w:rsidP="00744D14"/>
        </w:tc>
      </w:tr>
      <w:tr w:rsidR="00744D14" w:rsidRPr="00744D14" w14:paraId="0799AB89" w14:textId="77777777" w:rsidTr="00744D14">
        <w:tc>
          <w:tcPr>
            <w:tcW w:w="7290" w:type="dxa"/>
            <w:shd w:val="clear" w:color="auto" w:fill="auto"/>
          </w:tcPr>
          <w:p w14:paraId="308C8C69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  <w:color w:val="000000"/>
              </w:rPr>
              <w:t>Make the DPR a half sheet if copying costs are a concern</w:t>
            </w:r>
          </w:p>
        </w:tc>
        <w:tc>
          <w:tcPr>
            <w:tcW w:w="1890" w:type="dxa"/>
            <w:shd w:val="clear" w:color="auto" w:fill="auto"/>
          </w:tcPr>
          <w:p w14:paraId="1AF36C97" w14:textId="77777777" w:rsidR="00744D14" w:rsidRPr="00744D14" w:rsidRDefault="00744D14" w:rsidP="00744D14"/>
        </w:tc>
      </w:tr>
      <w:tr w:rsidR="00744D14" w:rsidRPr="00744D14" w14:paraId="30F6BA0A" w14:textId="77777777" w:rsidTr="00744D14">
        <w:tc>
          <w:tcPr>
            <w:tcW w:w="7290" w:type="dxa"/>
            <w:shd w:val="clear" w:color="auto" w:fill="auto"/>
          </w:tcPr>
          <w:p w14:paraId="2D564F9B" w14:textId="77777777" w:rsidR="00744D14" w:rsidRPr="00744D14" w:rsidRDefault="00744D14" w:rsidP="00744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44D14">
              <w:rPr>
                <w:rFonts w:ascii="Calibri" w:hAnsi="Calibri" w:cs="Calibri"/>
                <w:color w:val="000000"/>
              </w:rPr>
              <w:t>Include only classroom settings</w:t>
            </w:r>
          </w:p>
          <w:p w14:paraId="6338C6EC" w14:textId="77777777" w:rsidR="00744D14" w:rsidRPr="00744D14" w:rsidRDefault="00744D14" w:rsidP="00744D14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Non-classroom settings typically are not included (e.g., cafeteria, transitions, playground, etc.)</w:t>
            </w:r>
          </w:p>
        </w:tc>
        <w:tc>
          <w:tcPr>
            <w:tcW w:w="1890" w:type="dxa"/>
            <w:shd w:val="clear" w:color="auto" w:fill="auto"/>
          </w:tcPr>
          <w:p w14:paraId="14342EDE" w14:textId="77777777" w:rsidR="00744D14" w:rsidRPr="00744D14" w:rsidRDefault="00744D14" w:rsidP="00744D14"/>
        </w:tc>
      </w:tr>
      <w:tr w:rsidR="00744D14" w:rsidRPr="00744D14" w14:paraId="4AE116A0" w14:textId="77777777" w:rsidTr="00744D14">
        <w:tc>
          <w:tcPr>
            <w:tcW w:w="7290" w:type="dxa"/>
            <w:shd w:val="clear" w:color="auto" w:fill="auto"/>
          </w:tcPr>
          <w:p w14:paraId="044BDEBD" w14:textId="77777777" w:rsidR="00744D14" w:rsidRPr="00744D14" w:rsidRDefault="00744D14" w:rsidP="00744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44D14">
              <w:rPr>
                <w:rFonts w:ascii="Calibri" w:hAnsi="Calibri" w:cs="Calibri"/>
                <w:color w:val="000000"/>
              </w:rPr>
              <w:t>Include a minimum of 4 rating periods and a maximum of 10</w:t>
            </w:r>
          </w:p>
          <w:p w14:paraId="6DACA89D" w14:textId="77777777" w:rsidR="00744D14" w:rsidRPr="00744D14" w:rsidRDefault="00744D14" w:rsidP="00744D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 xml:space="preserve">Correspond rating periods with natural transitions </w:t>
            </w:r>
          </w:p>
          <w:p w14:paraId="13CD7278" w14:textId="77777777" w:rsidR="00744D14" w:rsidRPr="00744D14" w:rsidRDefault="00744D14" w:rsidP="00744D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Rating periods should be less than 75 minutes</w:t>
            </w:r>
          </w:p>
        </w:tc>
        <w:tc>
          <w:tcPr>
            <w:tcW w:w="1890" w:type="dxa"/>
            <w:shd w:val="clear" w:color="auto" w:fill="auto"/>
          </w:tcPr>
          <w:p w14:paraId="4BAD1A91" w14:textId="77777777" w:rsidR="00744D14" w:rsidRPr="00744D14" w:rsidRDefault="00744D14" w:rsidP="00744D14"/>
        </w:tc>
      </w:tr>
      <w:tr w:rsidR="00744D14" w:rsidRPr="00744D14" w14:paraId="6D8CD7C5" w14:textId="77777777" w:rsidTr="00744D14">
        <w:tc>
          <w:tcPr>
            <w:tcW w:w="7290" w:type="dxa"/>
            <w:shd w:val="clear" w:color="auto" w:fill="auto"/>
          </w:tcPr>
          <w:p w14:paraId="382DCBD2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  <w:color w:val="000000"/>
              </w:rPr>
              <w:t xml:space="preserve">Include a column or place for teacher to initial ratings </w:t>
            </w:r>
          </w:p>
        </w:tc>
        <w:tc>
          <w:tcPr>
            <w:tcW w:w="1890" w:type="dxa"/>
            <w:shd w:val="clear" w:color="auto" w:fill="auto"/>
          </w:tcPr>
          <w:p w14:paraId="4FF10D02" w14:textId="77777777" w:rsidR="00744D14" w:rsidRPr="00744D14" w:rsidRDefault="00744D14" w:rsidP="00744D14"/>
        </w:tc>
      </w:tr>
      <w:tr w:rsidR="00744D14" w:rsidRPr="00744D14" w14:paraId="421F0C16" w14:textId="77777777" w:rsidTr="00744D14">
        <w:tc>
          <w:tcPr>
            <w:tcW w:w="7290" w:type="dxa"/>
            <w:shd w:val="clear" w:color="auto" w:fill="auto"/>
          </w:tcPr>
          <w:p w14:paraId="4F3E9CCC" w14:textId="77777777" w:rsidR="00744D14" w:rsidRPr="00744D14" w:rsidRDefault="00744D14" w:rsidP="00744D14">
            <w:pPr>
              <w:contextualSpacing/>
              <w:rPr>
                <w:rFonts w:ascii="Calibri" w:hAnsi="Calibri"/>
              </w:rPr>
            </w:pPr>
            <w:r w:rsidRPr="00744D14">
              <w:rPr>
                <w:rFonts w:ascii="Calibri" w:hAnsi="Calibri" w:cs="Calibri"/>
                <w:color w:val="000000"/>
              </w:rPr>
              <w:t xml:space="preserve">Include a line for caregiver signature and a place for them to record success </w:t>
            </w:r>
          </w:p>
        </w:tc>
        <w:tc>
          <w:tcPr>
            <w:tcW w:w="1890" w:type="dxa"/>
            <w:shd w:val="clear" w:color="auto" w:fill="auto"/>
          </w:tcPr>
          <w:p w14:paraId="30121E3E" w14:textId="77777777" w:rsidR="00744D14" w:rsidRPr="00744D14" w:rsidRDefault="00744D14" w:rsidP="00744D14"/>
        </w:tc>
      </w:tr>
      <w:tr w:rsidR="00744D14" w:rsidRPr="00744D14" w14:paraId="6674DEE1" w14:textId="77777777" w:rsidTr="00744D14">
        <w:tc>
          <w:tcPr>
            <w:tcW w:w="7290" w:type="dxa"/>
            <w:shd w:val="clear" w:color="auto" w:fill="auto"/>
          </w:tcPr>
          <w:p w14:paraId="3C1F807C" w14:textId="77777777" w:rsidR="00744D14" w:rsidRPr="00744D14" w:rsidRDefault="00744D14" w:rsidP="00744D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44D14">
              <w:rPr>
                <w:rFonts w:ascii="Calibri" w:hAnsi="Calibri" w:cs="Calibri"/>
                <w:color w:val="000000"/>
              </w:rPr>
              <w:t>Verify that data are easy to summarize</w:t>
            </w:r>
          </w:p>
          <w:p w14:paraId="1F90DC62" w14:textId="77777777" w:rsidR="00744D14" w:rsidRPr="00744D14" w:rsidRDefault="00744D14" w:rsidP="00744D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Include an area for total points earned</w:t>
            </w:r>
          </w:p>
          <w:p w14:paraId="13634C15" w14:textId="77777777" w:rsidR="00744D14" w:rsidRPr="00744D14" w:rsidRDefault="00744D14" w:rsidP="00744D14">
            <w:pPr>
              <w:widowControl w:val="0"/>
              <w:numPr>
                <w:ilvl w:val="0"/>
                <w:numId w:val="4"/>
              </w:numPr>
              <w:tabs>
                <w:tab w:val="left" w:pos="240"/>
                <w:tab w:val="left" w:pos="458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 xml:space="preserve">Determine if percentage goal will be listed </w:t>
            </w:r>
          </w:p>
          <w:p w14:paraId="636A891C" w14:textId="77777777" w:rsidR="00744D14" w:rsidRPr="00744D14" w:rsidRDefault="00744D14" w:rsidP="00744D1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  <w:u w:color="000000"/>
              </w:rPr>
            </w:pPr>
            <w:r w:rsidRPr="00744D14">
              <w:rPr>
                <w:rFonts w:ascii="Calibri" w:hAnsi="Calibri" w:cs="Calibri"/>
                <w:color w:val="000000"/>
                <w:u w:color="000000"/>
              </w:rPr>
              <w:t>Consider providing goal range allowing student to circle his/her goal (50%-80%)</w:t>
            </w:r>
          </w:p>
        </w:tc>
        <w:tc>
          <w:tcPr>
            <w:tcW w:w="1890" w:type="dxa"/>
            <w:shd w:val="clear" w:color="auto" w:fill="auto"/>
          </w:tcPr>
          <w:p w14:paraId="091ADBF4" w14:textId="77777777" w:rsidR="00744D14" w:rsidRPr="00744D14" w:rsidRDefault="00744D14" w:rsidP="00744D14"/>
        </w:tc>
      </w:tr>
    </w:tbl>
    <w:p w14:paraId="1A09D120" w14:textId="6D81634A" w:rsidR="00744D14" w:rsidRPr="00744D14" w:rsidRDefault="00744D14" w:rsidP="00744D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color w:val="000000"/>
          <w:sz w:val="16"/>
          <w:szCs w:val="16"/>
          <w:bdr w:val="nil"/>
        </w:rPr>
      </w:pPr>
      <w:r w:rsidRPr="00744D14">
        <w:rPr>
          <w:rFonts w:ascii="Calibri" w:eastAsia="Arial Unicode MS" w:hAnsi="Calibri" w:cs="Calibri"/>
          <w:color w:val="000000"/>
          <w:sz w:val="16"/>
          <w:szCs w:val="16"/>
          <w:bdr w:val="nil"/>
        </w:rPr>
        <w:t>(Adapted from MO-SWPBS Tier II Team Workbook)</w:t>
      </w:r>
    </w:p>
    <w:p w14:paraId="46B071EF" w14:textId="77777777" w:rsidR="0069686F" w:rsidRDefault="0069686F"/>
    <w:sectPr w:rsidR="0069686F" w:rsidSect="0006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DF3"/>
    <w:multiLevelType w:val="hybridMultilevel"/>
    <w:tmpl w:val="813E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30777"/>
    <w:multiLevelType w:val="hybridMultilevel"/>
    <w:tmpl w:val="008E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375B"/>
    <w:multiLevelType w:val="hybridMultilevel"/>
    <w:tmpl w:val="584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3EE8"/>
    <w:multiLevelType w:val="hybridMultilevel"/>
    <w:tmpl w:val="E7C0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14"/>
    <w:rsid w:val="000657F4"/>
    <w:rsid w:val="0069686F"/>
    <w:rsid w:val="00744D14"/>
    <w:rsid w:val="00D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461D9"/>
  <w15:chartTrackingRefBased/>
  <w15:docId w15:val="{4C970923-E1A8-A14C-B54C-6C1A88D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44D14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2</cp:revision>
  <dcterms:created xsi:type="dcterms:W3CDTF">2020-09-16T18:21:00Z</dcterms:created>
  <dcterms:modified xsi:type="dcterms:W3CDTF">2020-09-16T18:23:00Z</dcterms:modified>
</cp:coreProperties>
</file>